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4D2" w:rsidRPr="00DC04D2" w:rsidRDefault="00DC04D2" w:rsidP="002A0DB0">
      <w:pPr>
        <w:spacing w:after="0" w:line="240" w:lineRule="auto"/>
        <w:jc w:val="both"/>
        <w:rPr>
          <w:rFonts w:ascii="Arial" w:eastAsia="Times New Roman" w:hAnsi="Arial" w:cs="Arial"/>
          <w:sz w:val="40"/>
          <w:szCs w:val="40"/>
          <w:lang w:eastAsia="hu-HU"/>
        </w:rPr>
      </w:pPr>
      <w:r w:rsidRPr="00DC04D2">
        <w:rPr>
          <w:rFonts w:ascii="Arial" w:eastAsia="Times New Roman" w:hAnsi="Arial" w:cs="Arial"/>
          <w:sz w:val="40"/>
          <w:szCs w:val="40"/>
          <w:lang w:eastAsia="hu-HU"/>
        </w:rPr>
        <w:t>Kísérleti Szöveges Értékelés</w:t>
      </w:r>
    </w:p>
    <w:p w:rsidR="00DC04D2" w:rsidRDefault="00DC04D2" w:rsidP="002A0DB0">
      <w:pPr>
        <w:spacing w:after="0" w:line="240" w:lineRule="auto"/>
        <w:jc w:val="both"/>
        <w:rPr>
          <w:rFonts w:ascii="Arial" w:eastAsia="Times New Roman" w:hAnsi="Arial" w:cs="Arial"/>
          <w:sz w:val="40"/>
          <w:szCs w:val="40"/>
          <w:lang w:eastAsia="hu-HU"/>
        </w:rPr>
      </w:pPr>
      <w:r>
        <w:rPr>
          <w:rFonts w:ascii="Arial" w:eastAsia="Times New Roman" w:hAnsi="Arial" w:cs="Arial"/>
          <w:sz w:val="40"/>
          <w:szCs w:val="40"/>
          <w:lang w:eastAsia="hu-HU"/>
        </w:rPr>
        <w:t>2017</w:t>
      </w:r>
      <w:r w:rsidRPr="00DC04D2">
        <w:rPr>
          <w:rFonts w:ascii="Arial" w:eastAsia="Times New Roman" w:hAnsi="Arial" w:cs="Arial"/>
          <w:sz w:val="40"/>
          <w:szCs w:val="40"/>
          <w:lang w:eastAsia="hu-HU"/>
        </w:rPr>
        <w:t>.</w:t>
      </w:r>
    </w:p>
    <w:p w:rsidR="00DC04D2" w:rsidRPr="00DC04D2" w:rsidRDefault="00C4418B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>Gazda neve: Tanács Zoltán Mórahalom</w:t>
      </w:r>
    </w:p>
    <w:p w:rsidR="00DC04D2" w:rsidRPr="00D903BC" w:rsidRDefault="00DC04D2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Pr="003F7CC4" w:rsidRDefault="00DC04D2" w:rsidP="002A0DB0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b/>
          <w:sz w:val="24"/>
          <w:szCs w:val="24"/>
          <w:lang w:eastAsia="hu-HU"/>
        </w:rPr>
        <w:t>Termesztés</w:t>
      </w:r>
      <w:r w:rsidRPr="003F7CC4">
        <w:rPr>
          <w:rFonts w:ascii="Arial" w:eastAsia="Times New Roman" w:hAnsi="Arial" w:cs="Arial"/>
          <w:b/>
          <w:sz w:val="24"/>
          <w:szCs w:val="24"/>
          <w:lang w:eastAsia="hu-HU"/>
        </w:rPr>
        <w:t>:</w:t>
      </w:r>
    </w:p>
    <w:p w:rsidR="00DC04D2" w:rsidRPr="00D903BC" w:rsidRDefault="00C4418B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előnövény: burgonya</w:t>
      </w:r>
    </w:p>
    <w:p w:rsidR="00AF763F" w:rsidRPr="00DC04D2" w:rsidRDefault="00C4418B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hu-HU"/>
        </w:rPr>
        <w:t>főnövény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="00A968EA">
        <w:rPr>
          <w:rFonts w:ascii="Arial" w:eastAsia="Times New Roman" w:hAnsi="Arial" w:cs="Arial"/>
          <w:sz w:val="24"/>
          <w:szCs w:val="24"/>
          <w:lang w:eastAsia="hu-HU"/>
        </w:rPr>
        <w:t>Kel</w:t>
      </w:r>
      <w:r>
        <w:rPr>
          <w:rFonts w:ascii="Arial" w:eastAsia="Times New Roman" w:hAnsi="Arial" w:cs="Arial"/>
          <w:sz w:val="24"/>
          <w:szCs w:val="24"/>
          <w:lang w:eastAsia="hu-HU"/>
        </w:rPr>
        <w:t>káposzta</w:t>
      </w:r>
    </w:p>
    <w:p w:rsidR="00AF763F" w:rsidRPr="00D903BC" w:rsidRDefault="00AF763F" w:rsidP="002A0DB0">
      <w:pPr>
        <w:jc w:val="both"/>
        <w:rPr>
          <w:sz w:val="24"/>
          <w:szCs w:val="24"/>
        </w:rPr>
      </w:pPr>
    </w:p>
    <w:p w:rsidR="00AF763F" w:rsidRPr="00DC04D2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hu-HU"/>
        </w:rPr>
      </w:pPr>
      <w:r w:rsidRPr="00DC04D2">
        <w:rPr>
          <w:rFonts w:ascii="Arial" w:eastAsia="Times New Roman" w:hAnsi="Arial" w:cs="Arial"/>
          <w:sz w:val="24"/>
          <w:szCs w:val="24"/>
          <w:u w:val="single"/>
          <w:lang w:eastAsia="hu-HU"/>
        </w:rPr>
        <w:t>Kísérleti terület:</w:t>
      </w:r>
    </w:p>
    <w:p w:rsidR="00AF763F" w:rsidRPr="00DC04D2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Genezis kísérlet: 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1</w:t>
      </w:r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>Üzemi kísérlet</w:t>
      </w:r>
      <w:r w:rsidRPr="00DC04D2">
        <w:rPr>
          <w:rFonts w:ascii="Arial" w:eastAsia="Times New Roman" w:hAnsi="Arial" w:cs="Arial"/>
          <w:sz w:val="24"/>
          <w:szCs w:val="24"/>
          <w:lang w:eastAsia="hu-HU"/>
        </w:rPr>
        <w:t xml:space="preserve">: 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1</w:t>
      </w:r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>ha</w:t>
      </w:r>
    </w:p>
    <w:p w:rsidR="00AF763F" w:rsidRPr="00D903BC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Alaptrágyázás: </w:t>
      </w:r>
      <w:r w:rsidRPr="002A0DB0">
        <w:rPr>
          <w:rFonts w:ascii="Arial" w:eastAsia="Times New Roman" w:hAnsi="Arial" w:cs="Arial"/>
          <w:color w:val="4472C4" w:themeColor="accent1"/>
          <w:sz w:val="24"/>
          <w:szCs w:val="24"/>
          <w:lang w:eastAsia="hu-HU"/>
        </w:rPr>
        <w:t>Üzemi</w:t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terület</w:t>
      </w:r>
    </w:p>
    <w:p w:rsidR="00607494" w:rsidRDefault="000D3FC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      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 xml:space="preserve">               </w:t>
      </w:r>
      <w:r w:rsidR="002A0DB0">
        <w:rPr>
          <w:rFonts w:ascii="Arial" w:eastAsia="Times New Roman" w:hAnsi="Arial" w:cs="Arial"/>
          <w:sz w:val="24"/>
          <w:szCs w:val="24"/>
          <w:lang w:eastAsia="hu-HU"/>
        </w:rPr>
        <w:t xml:space="preserve"> NPK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gramStart"/>
      <w:r w:rsidR="00C4418B">
        <w:rPr>
          <w:rFonts w:ascii="Arial" w:eastAsia="Times New Roman" w:hAnsi="Arial" w:cs="Arial"/>
          <w:sz w:val="24"/>
          <w:szCs w:val="24"/>
          <w:lang w:eastAsia="hu-HU"/>
        </w:rPr>
        <w:t xml:space="preserve">6:20:30 </w:t>
      </w:r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500</w:t>
      </w:r>
      <w:proofErr w:type="gramEnd"/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kg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/ha</w:t>
      </w:r>
    </w:p>
    <w:p w:rsidR="00AF763F" w:rsidRDefault="00607494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ab/>
      </w:r>
      <w:r w:rsidR="000D3FCF">
        <w:rPr>
          <w:rFonts w:ascii="Arial" w:eastAsia="Times New Roman" w:hAnsi="Arial" w:cs="Arial"/>
          <w:sz w:val="24"/>
          <w:szCs w:val="24"/>
          <w:lang w:eastAsia="hu-HU"/>
        </w:rPr>
        <w:t xml:space="preserve">   </w:t>
      </w:r>
    </w:p>
    <w:p w:rsidR="00607494" w:rsidRPr="00D903BC" w:rsidRDefault="00607494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F763F" w:rsidRPr="00D903BC" w:rsidRDefault="00AF763F" w:rsidP="002A0DB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 w:rsidRPr="00D903BC">
        <w:rPr>
          <w:rFonts w:ascii="Arial" w:eastAsia="Times New Roman" w:hAnsi="Arial" w:cs="Arial"/>
          <w:sz w:val="24"/>
          <w:szCs w:val="24"/>
          <w:lang w:eastAsia="hu-HU"/>
        </w:rPr>
        <w:tab/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</w:t>
      </w:r>
      <w:r w:rsidRPr="002A0DB0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 </w:t>
      </w:r>
      <w:r w:rsidR="00607494" w:rsidRPr="002A0DB0">
        <w:rPr>
          <w:rFonts w:ascii="Arial" w:eastAsia="Times New Roman" w:hAnsi="Arial" w:cs="Arial"/>
          <w:color w:val="FF0000"/>
          <w:sz w:val="24"/>
          <w:szCs w:val="24"/>
          <w:lang w:eastAsia="hu-HU"/>
        </w:rPr>
        <w:t xml:space="preserve">Genezis </w:t>
      </w:r>
      <w:r w:rsidR="00607494">
        <w:rPr>
          <w:rFonts w:ascii="Arial" w:eastAsia="Times New Roman" w:hAnsi="Arial" w:cs="Arial"/>
          <w:sz w:val="24"/>
          <w:szCs w:val="24"/>
          <w:lang w:eastAsia="hu-HU"/>
        </w:rPr>
        <w:t>terület</w:t>
      </w:r>
    </w:p>
    <w:p w:rsidR="004922D8" w:rsidRDefault="00AF763F" w:rsidP="002A0DB0">
      <w:pPr>
        <w:spacing w:after="0"/>
        <w:ind w:left="708" w:firstLine="708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    </w:t>
      </w:r>
      <w:proofErr w:type="spellStart"/>
      <w:r w:rsidR="00C4418B">
        <w:rPr>
          <w:rFonts w:ascii="Arial" w:eastAsia="Times New Roman" w:hAnsi="Arial" w:cs="Arial"/>
          <w:sz w:val="24"/>
          <w:szCs w:val="24"/>
          <w:lang w:eastAsia="hu-HU"/>
        </w:rPr>
        <w:t>Huminsavas</w:t>
      </w:r>
      <w:proofErr w:type="spellEnd"/>
      <w:r w:rsidR="00C4418B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Genezis NPK 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15.15:</w:t>
      </w:r>
      <w:proofErr w:type="gramStart"/>
      <w:r w:rsidR="00C4418B">
        <w:rPr>
          <w:rFonts w:ascii="Arial" w:eastAsia="Times New Roman" w:hAnsi="Arial" w:cs="Arial"/>
          <w:sz w:val="24"/>
          <w:szCs w:val="24"/>
          <w:lang w:eastAsia="hu-HU"/>
        </w:rPr>
        <w:t xml:space="preserve">15 </w:t>
      </w:r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800</w:t>
      </w:r>
      <w:proofErr w:type="gramEnd"/>
      <w:r w:rsidR="008A4C0B">
        <w:rPr>
          <w:rFonts w:ascii="Arial" w:eastAsia="Times New Roman" w:hAnsi="Arial" w:cs="Arial"/>
          <w:sz w:val="24"/>
          <w:szCs w:val="24"/>
          <w:lang w:eastAsia="hu-HU"/>
        </w:rPr>
        <w:t xml:space="preserve"> kg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/ha</w:t>
      </w:r>
    </w:p>
    <w:p w:rsidR="00AF763F" w:rsidRPr="00AF763F" w:rsidRDefault="00AF763F" w:rsidP="002A0DB0">
      <w:pPr>
        <w:spacing w:after="0"/>
        <w:ind w:left="708" w:firstLine="708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DC04D2" w:rsidRDefault="0060749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K</w:t>
      </w:r>
      <w:r w:rsidR="000D3FCF">
        <w:rPr>
          <w:rFonts w:ascii="Arial" w:eastAsia="Times New Roman" w:hAnsi="Arial" w:cs="Arial"/>
          <w:sz w:val="24"/>
          <w:szCs w:val="24"/>
          <w:lang w:eastAsia="hu-HU"/>
        </w:rPr>
        <w:t>ij</w:t>
      </w:r>
      <w:r w:rsidR="00C4418B">
        <w:rPr>
          <w:rFonts w:ascii="Arial" w:eastAsia="Times New Roman" w:hAnsi="Arial" w:cs="Arial"/>
          <w:sz w:val="24"/>
          <w:szCs w:val="24"/>
          <w:lang w:eastAsia="hu-HU"/>
        </w:rPr>
        <w:t>uttatás időpontja: 2017. VI.10.</w:t>
      </w:r>
    </w:p>
    <w:p w:rsidR="00C4418B" w:rsidRDefault="00C4418B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C4418B" w:rsidRPr="00D903BC" w:rsidRDefault="00C4418B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Ültetés időpontja: 2017.VI. 28.</w:t>
      </w:r>
    </w:p>
    <w:p w:rsidR="00AE1C49" w:rsidRPr="00D903BC" w:rsidRDefault="00AE1C49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Pr="00D903BC" w:rsidRDefault="0075236F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proofErr w:type="spellStart"/>
      <w:r w:rsidRPr="00D903BC">
        <w:rPr>
          <w:rFonts w:ascii="Arial" w:eastAsia="Times New Roman" w:hAnsi="Arial" w:cs="Arial"/>
          <w:sz w:val="24"/>
          <w:szCs w:val="24"/>
          <w:lang w:eastAsia="hu-HU"/>
        </w:rPr>
        <w:t>Tápoldatozás</w:t>
      </w:r>
      <w:proofErr w:type="spellEnd"/>
      <w:r w:rsidRPr="00D903BC">
        <w:rPr>
          <w:rFonts w:ascii="Arial" w:eastAsia="Times New Roman" w:hAnsi="Arial" w:cs="Arial"/>
          <w:sz w:val="24"/>
          <w:szCs w:val="24"/>
          <w:lang w:eastAsia="hu-HU"/>
        </w:rPr>
        <w:t>:</w:t>
      </w:r>
      <w:r w:rsidR="00661572" w:rsidRPr="00661572">
        <w:rPr>
          <w:rFonts w:ascii="Arial" w:eastAsia="Times New Roman" w:hAnsi="Arial" w:cs="Arial"/>
          <w:noProof/>
          <w:sz w:val="40"/>
          <w:szCs w:val="40"/>
          <w:lang w:eastAsia="hu-HU"/>
        </w:rPr>
        <w:t xml:space="preserve"> </w:t>
      </w:r>
    </w:p>
    <w:p w:rsidR="00AE1C49" w:rsidRPr="00D903BC" w:rsidRDefault="00AE1C49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D903BC">
        <w:rPr>
          <w:rFonts w:ascii="Arial" w:eastAsia="Times New Roman" w:hAnsi="Arial" w:cs="Arial"/>
          <w:sz w:val="24"/>
          <w:szCs w:val="24"/>
          <w:lang w:eastAsia="hu-HU"/>
        </w:rPr>
        <w:t xml:space="preserve">                         </w:t>
      </w:r>
    </w:p>
    <w:tbl>
      <w:tblPr>
        <w:tblStyle w:val="Rcsostblzat"/>
        <w:tblW w:w="10632" w:type="dxa"/>
        <w:tblInd w:w="-431" w:type="dxa"/>
        <w:tblLook w:val="04A0" w:firstRow="1" w:lastRow="0" w:firstColumn="1" w:lastColumn="0" w:noHBand="0" w:noVBand="1"/>
      </w:tblPr>
      <w:tblGrid>
        <w:gridCol w:w="2836"/>
        <w:gridCol w:w="3827"/>
        <w:gridCol w:w="3969"/>
      </w:tblGrid>
      <w:tr w:rsidR="0075236F" w:rsidRPr="00D903BC" w:rsidTr="003F7CC4">
        <w:tc>
          <w:tcPr>
            <w:tcW w:w="2836" w:type="dxa"/>
          </w:tcPr>
          <w:p w:rsidR="00AE1C49" w:rsidRPr="003F7CC4" w:rsidRDefault="002A0DB0" w:rsidP="002A0DB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3827" w:type="dxa"/>
          </w:tcPr>
          <w:p w:rsidR="00AE1C49" w:rsidRPr="003F7CC4" w:rsidRDefault="00AE1C49" w:rsidP="002A0DB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2A0DB0">
              <w:rPr>
                <w:rFonts w:ascii="Arial" w:eastAsia="Times New Roman" w:hAnsi="Arial" w:cs="Arial"/>
                <w:b/>
                <w:color w:val="4472C4" w:themeColor="accent1"/>
                <w:sz w:val="24"/>
                <w:szCs w:val="24"/>
                <w:lang w:eastAsia="hu-HU"/>
              </w:rPr>
              <w:t>Üzemi terület</w:t>
            </w:r>
          </w:p>
        </w:tc>
        <w:tc>
          <w:tcPr>
            <w:tcW w:w="3969" w:type="dxa"/>
          </w:tcPr>
          <w:p w:rsidR="00AE1C49" w:rsidRPr="003F7CC4" w:rsidRDefault="00AE1C49" w:rsidP="002A0DB0">
            <w:pPr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2A0DB0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hu-HU"/>
              </w:rPr>
              <w:t>Genezis terület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C4418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VI.28.</w:t>
            </w:r>
          </w:p>
        </w:tc>
        <w:tc>
          <w:tcPr>
            <w:tcW w:w="3827" w:type="dxa"/>
          </w:tcPr>
          <w:p w:rsidR="00AE1C49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  <w:tc>
          <w:tcPr>
            <w:tcW w:w="3969" w:type="dxa"/>
          </w:tcPr>
          <w:p w:rsidR="00AE1C49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arter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NPK( 15.30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:15+0,2 %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AE1C49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  <w:tc>
          <w:tcPr>
            <w:tcW w:w="3969" w:type="dxa"/>
          </w:tcPr>
          <w:p w:rsidR="00AE1C49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Genezis st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arter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NPK( 15.30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:15+0,2 %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110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AE1C49" w:rsidRDefault="002A0DB0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egyéb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szulfátos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NPK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200</w:t>
            </w:r>
            <w:r w:rsidR="008A4C0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355B44" w:rsidRPr="00D903BC" w:rsidRDefault="00355B4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75236F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 Komplex I. (NPK 14:7:21)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10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75236F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 100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75236F" w:rsidRPr="00D903BC" w:rsidRDefault="0075236F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3F7CC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</w:t>
            </w:r>
            <w:r w:rsidR="0075236F"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nap múlva</w:t>
            </w:r>
          </w:p>
        </w:tc>
        <w:tc>
          <w:tcPr>
            <w:tcW w:w="3827" w:type="dxa"/>
          </w:tcPr>
          <w:p w:rsidR="00607494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  <w:tc>
          <w:tcPr>
            <w:tcW w:w="3969" w:type="dxa"/>
          </w:tcPr>
          <w:p w:rsidR="000D3FCF" w:rsidRDefault="00535ACA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MgSO4 100kg/ha</w:t>
            </w:r>
          </w:p>
          <w:p w:rsidR="00535ACA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 100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535ACA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lcinol</w:t>
            </w:r>
            <w:proofErr w:type="spellEnd"/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100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  <w:p w:rsidR="00AE1C49" w:rsidRPr="00D903BC" w:rsidRDefault="00AE1C49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  <w:tr w:rsidR="0075236F" w:rsidRPr="00D903BC" w:rsidTr="003F7CC4">
        <w:tc>
          <w:tcPr>
            <w:tcW w:w="2836" w:type="dxa"/>
          </w:tcPr>
          <w:p w:rsidR="00AE1C49" w:rsidRPr="00D903BC" w:rsidRDefault="00C4418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 nap múlva</w:t>
            </w:r>
          </w:p>
        </w:tc>
        <w:tc>
          <w:tcPr>
            <w:tcW w:w="3827" w:type="dxa"/>
          </w:tcPr>
          <w:p w:rsidR="00D903BC" w:rsidRPr="00D903BC" w:rsidRDefault="002A0DB0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egyéb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szulfátos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NPK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200</w:t>
            </w:r>
            <w:r w:rsidR="008A4C0B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AE1C49" w:rsidRPr="00D903BC" w:rsidRDefault="00AE1C49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969" w:type="dxa"/>
          </w:tcPr>
          <w:p w:rsid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Péti Komplex I. (NPK 14:7:21) </w:t>
            </w:r>
            <w:r w:rsidRPr="00D903B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535ACA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Zöldség-Dísznövény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3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</w:tc>
        <w:bookmarkStart w:id="0" w:name="_GoBack"/>
        <w:bookmarkEnd w:id="0"/>
      </w:tr>
      <w:tr w:rsidR="0075236F" w:rsidRPr="00D903BC" w:rsidTr="003F7CC4">
        <w:tc>
          <w:tcPr>
            <w:tcW w:w="2836" w:type="dxa"/>
          </w:tcPr>
          <w:p w:rsidR="00AE1C49" w:rsidRPr="00D903BC" w:rsidRDefault="00C4418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7-14 nap múlva</w:t>
            </w:r>
          </w:p>
        </w:tc>
        <w:tc>
          <w:tcPr>
            <w:tcW w:w="3827" w:type="dxa"/>
          </w:tcPr>
          <w:p w:rsidR="00D903BC" w:rsidRPr="00D903BC" w:rsidRDefault="00D903BC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AE1C49" w:rsidRP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Pétisó 150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</w:tc>
        <w:tc>
          <w:tcPr>
            <w:tcW w:w="3969" w:type="dxa"/>
          </w:tcPr>
          <w:p w:rsidR="00AE1C49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Mikromix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 Zöldség-Dísznövény</w:t>
            </w:r>
            <w:r w:rsidR="000D3FC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3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0D3FCF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l/ha</w:t>
            </w:r>
          </w:p>
          <w:p w:rsidR="00D903BC" w:rsidRDefault="008A4C0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Genezis </w:t>
            </w:r>
            <w:r w:rsidR="00A6179D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Karbamid 16</w:t>
            </w:r>
            <w:r w:rsidR="00176BA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0</w:t>
            </w: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r w:rsidR="00176BAC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kg/ha</w:t>
            </w:r>
          </w:p>
          <w:p w:rsidR="00A6179D" w:rsidRPr="00D903BC" w:rsidRDefault="00A6179D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MgSO4 100kg/ha</w:t>
            </w:r>
          </w:p>
        </w:tc>
      </w:tr>
      <w:tr w:rsidR="0075236F" w:rsidRPr="00D903BC" w:rsidTr="00176BAC">
        <w:trPr>
          <w:trHeight w:val="570"/>
        </w:trPr>
        <w:tc>
          <w:tcPr>
            <w:tcW w:w="2836" w:type="dxa"/>
          </w:tcPr>
          <w:p w:rsidR="00AE1C49" w:rsidRPr="00D903BC" w:rsidRDefault="00C4418B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lastRenderedPageBreak/>
              <w:t>7-14 nap múlva</w:t>
            </w:r>
          </w:p>
        </w:tc>
        <w:tc>
          <w:tcPr>
            <w:tcW w:w="3827" w:type="dxa"/>
          </w:tcPr>
          <w:p w:rsidR="00607494" w:rsidRPr="00D903BC" w:rsidRDefault="0060749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607494" w:rsidRPr="00D903BC" w:rsidRDefault="002A0DB0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egyéb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szulfátos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NPK</w:t>
            </w:r>
            <w:r w:rsidR="00535ACA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200kg/ha</w:t>
            </w:r>
          </w:p>
        </w:tc>
        <w:tc>
          <w:tcPr>
            <w:tcW w:w="3969" w:type="dxa"/>
          </w:tcPr>
          <w:p w:rsidR="003F7CC4" w:rsidRDefault="003F7CC4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  <w:p w:rsidR="00AE1C49" w:rsidRPr="00D903BC" w:rsidRDefault="00AE1C49" w:rsidP="002A0DB0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</w:tr>
    </w:tbl>
    <w:p w:rsidR="00B41250" w:rsidRDefault="00B41250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Default="00B41250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5963A7" w:rsidRDefault="005963A7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AE1C49" w:rsidRDefault="003F7CC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Kiértékelés: </w:t>
      </w:r>
    </w:p>
    <w:p w:rsidR="003F7CC4" w:rsidRDefault="00176BAC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Az </w:t>
      </w:r>
      <w:r w:rsidRPr="002A0DB0">
        <w:rPr>
          <w:rFonts w:ascii="Arial" w:eastAsia="Times New Roman" w:hAnsi="Arial" w:cs="Arial"/>
          <w:color w:val="4472C4" w:themeColor="accent1"/>
          <w:sz w:val="24"/>
          <w:szCs w:val="24"/>
          <w:lang w:eastAsia="hu-HU"/>
        </w:rPr>
        <w:t>Üzemi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területen</w:t>
      </w:r>
      <w:r w:rsidR="00355B44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39</w:t>
      </w:r>
      <w:r w:rsidR="00B551E4">
        <w:rPr>
          <w:rFonts w:ascii="Arial" w:eastAsia="Times New Roman" w:hAnsi="Arial" w:cs="Arial"/>
          <w:sz w:val="24"/>
          <w:szCs w:val="24"/>
          <w:lang w:eastAsia="hu-HU"/>
        </w:rPr>
        <w:t xml:space="preserve"> tonna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. </w:t>
      </w:r>
    </w:p>
    <w:p w:rsidR="003F7CC4" w:rsidRDefault="00A6179D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Átlagár: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120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>Bruttó bevétele</w:t>
      </w:r>
      <w:r w:rsidR="00A6179D">
        <w:rPr>
          <w:rFonts w:ascii="Arial" w:eastAsia="Times New Roman" w:hAnsi="Arial" w:cs="Arial"/>
          <w:sz w:val="24"/>
          <w:szCs w:val="24"/>
          <w:lang w:eastAsia="hu-HU"/>
        </w:rPr>
        <w:t xml:space="preserve"> műtrágyára számítva: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4.391.500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3F7CC4" w:rsidRDefault="003F7CC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3F7CC4" w:rsidRDefault="00355B4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</w:t>
      </w:r>
      <w:r w:rsidRPr="002A0DB0">
        <w:rPr>
          <w:rFonts w:ascii="Arial" w:eastAsia="Times New Roman" w:hAnsi="Arial" w:cs="Arial"/>
          <w:color w:val="FF0000"/>
          <w:sz w:val="24"/>
          <w:szCs w:val="24"/>
          <w:lang w:eastAsia="hu-HU"/>
        </w:rPr>
        <w:t>Genezis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 w:rsidR="00A6179D">
        <w:rPr>
          <w:rFonts w:ascii="Arial" w:eastAsia="Times New Roman" w:hAnsi="Arial" w:cs="Arial"/>
          <w:sz w:val="24"/>
          <w:szCs w:val="24"/>
          <w:lang w:eastAsia="hu-HU"/>
        </w:rPr>
        <w:t xml:space="preserve">területen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50</w:t>
      </w:r>
      <w:r w:rsidR="00B551E4">
        <w:rPr>
          <w:rFonts w:ascii="Arial" w:eastAsia="Times New Roman" w:hAnsi="Arial" w:cs="Arial"/>
          <w:sz w:val="24"/>
          <w:szCs w:val="24"/>
          <w:lang w:eastAsia="hu-HU"/>
        </w:rPr>
        <w:t xml:space="preserve"> tonna</w:t>
      </w:r>
      <w:r w:rsidR="003F7CC4">
        <w:rPr>
          <w:rFonts w:ascii="Arial" w:eastAsia="Times New Roman" w:hAnsi="Arial" w:cs="Arial"/>
          <w:sz w:val="24"/>
          <w:szCs w:val="24"/>
          <w:lang w:eastAsia="hu-HU"/>
        </w:rPr>
        <w:t xml:space="preserve"> termett </w:t>
      </w:r>
      <w:proofErr w:type="spellStart"/>
      <w:r w:rsidR="003F7CC4"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 w:rsidR="003F7CC4">
        <w:rPr>
          <w:rFonts w:ascii="Arial" w:eastAsia="Times New Roman" w:hAnsi="Arial" w:cs="Arial"/>
          <w:sz w:val="24"/>
          <w:szCs w:val="24"/>
          <w:lang w:eastAsia="hu-HU"/>
        </w:rPr>
        <w:t>.</w:t>
      </w:r>
    </w:p>
    <w:p w:rsidR="003F7CC4" w:rsidRDefault="003F7CC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Átlagár: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120</w:t>
      </w:r>
      <w:r w:rsidR="006F1B21">
        <w:rPr>
          <w:rFonts w:ascii="Arial" w:eastAsia="Times New Roman" w:hAnsi="Arial" w:cs="Arial"/>
          <w:sz w:val="24"/>
          <w:szCs w:val="24"/>
          <w:lang w:eastAsia="hu-HU"/>
        </w:rPr>
        <w:t>Ft/kg</w:t>
      </w:r>
    </w:p>
    <w:p w:rsidR="006F1B21" w:rsidRDefault="006F1B21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Bruttó bevétele műtrágyára számítva: </w:t>
      </w:r>
      <w:r w:rsidR="00A6179D">
        <w:rPr>
          <w:rFonts w:ascii="Arial" w:eastAsia="Times New Roman" w:hAnsi="Arial" w:cs="Arial"/>
          <w:sz w:val="24"/>
          <w:szCs w:val="24"/>
          <w:lang w:eastAsia="hu-HU"/>
        </w:rPr>
        <w:t>5.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658.070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Ft/ha</w:t>
      </w:r>
    </w:p>
    <w:p w:rsidR="006F1B21" w:rsidRDefault="006F1B21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6F1B21" w:rsidRDefault="006F1B21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t xml:space="preserve">A többlet műtrágya ráfordítás </w:t>
      </w:r>
      <w:r w:rsidR="003725F8">
        <w:rPr>
          <w:rFonts w:ascii="Arial" w:eastAsia="Times New Roman" w:hAnsi="Arial" w:cs="Arial"/>
          <w:sz w:val="24"/>
          <w:szCs w:val="24"/>
          <w:lang w:eastAsia="hu-HU"/>
        </w:rPr>
        <w:t>1.266</w:t>
      </w:r>
      <w:r w:rsidR="00A6179D">
        <w:rPr>
          <w:rFonts w:ascii="Arial" w:eastAsia="Times New Roman" w:hAnsi="Arial" w:cs="Arial"/>
          <w:sz w:val="24"/>
          <w:szCs w:val="24"/>
          <w:lang w:eastAsia="hu-HU"/>
        </w:rPr>
        <w:t>.570</w:t>
      </w:r>
      <w:r w:rsidR="00355B44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forintot hozott </w:t>
      </w:r>
      <w:proofErr w:type="spellStart"/>
      <w:r>
        <w:rPr>
          <w:rFonts w:ascii="Arial" w:eastAsia="Times New Roman" w:hAnsi="Arial" w:cs="Arial"/>
          <w:sz w:val="24"/>
          <w:szCs w:val="24"/>
          <w:lang w:eastAsia="hu-HU"/>
        </w:rPr>
        <w:t>hektáronként</w:t>
      </w:r>
      <w:proofErr w:type="spellEnd"/>
      <w:r>
        <w:rPr>
          <w:rFonts w:ascii="Arial" w:eastAsia="Times New Roman" w:hAnsi="Arial" w:cs="Arial"/>
          <w:sz w:val="24"/>
          <w:szCs w:val="24"/>
          <w:lang w:eastAsia="hu-HU"/>
        </w:rPr>
        <w:t xml:space="preserve"> a gazdának.</w:t>
      </w:r>
    </w:p>
    <w:p w:rsidR="00A6179D" w:rsidRDefault="00F55CB6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40"/>
          <w:szCs w:val="40"/>
          <w:lang w:eastAsia="hu-HU"/>
        </w:rPr>
        <w:drawing>
          <wp:anchor distT="0" distB="0" distL="114300" distR="114300" simplePos="0" relativeHeight="251660288" behindDoc="0" locked="0" layoutInCell="1" allowOverlap="1" wp14:anchorId="51C7033C">
            <wp:simplePos x="0" y="0"/>
            <wp:positionH relativeFrom="margin">
              <wp:align>center</wp:align>
            </wp:positionH>
            <wp:positionV relativeFrom="paragraph">
              <wp:posOffset>1292860</wp:posOffset>
            </wp:positionV>
            <wp:extent cx="5867400" cy="4762500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79D">
        <w:rPr>
          <w:rFonts w:ascii="Arial" w:eastAsia="Times New Roman" w:hAnsi="Arial" w:cs="Arial"/>
          <w:sz w:val="24"/>
          <w:szCs w:val="24"/>
          <w:lang w:eastAsia="hu-HU"/>
        </w:rPr>
        <w:t xml:space="preserve">Ez a kísérlet azt mutatja, hogy a növényhez és a talajhoz </w:t>
      </w:r>
      <w:r w:rsidR="00950207">
        <w:rPr>
          <w:rFonts w:ascii="Arial" w:eastAsia="Times New Roman" w:hAnsi="Arial" w:cs="Arial"/>
          <w:sz w:val="24"/>
          <w:szCs w:val="24"/>
          <w:lang w:eastAsia="hu-HU"/>
        </w:rPr>
        <w:t xml:space="preserve">helyesen megválasztott műtrágya mekkora terméstöbbletet eredményez. Gondoljunk itt a Pétisónak lúgos talajon történő választására, szemben a karbamiddal, amely nagyon jól savanyít. Valószínűleg a jelentősen nagyobb termésben szerepe volt a </w:t>
      </w:r>
      <w:proofErr w:type="spellStart"/>
      <w:r w:rsidR="00950207">
        <w:rPr>
          <w:rFonts w:ascii="Arial" w:eastAsia="Times New Roman" w:hAnsi="Arial" w:cs="Arial"/>
          <w:sz w:val="24"/>
          <w:szCs w:val="24"/>
          <w:lang w:eastAsia="hu-HU"/>
        </w:rPr>
        <w:t>huminsavas</w:t>
      </w:r>
      <w:proofErr w:type="spellEnd"/>
      <w:r w:rsidR="00950207">
        <w:rPr>
          <w:rFonts w:ascii="Arial" w:eastAsia="Times New Roman" w:hAnsi="Arial" w:cs="Arial"/>
          <w:sz w:val="24"/>
          <w:szCs w:val="24"/>
          <w:lang w:eastAsia="hu-HU"/>
        </w:rPr>
        <w:t xml:space="preserve"> NPK-</w:t>
      </w:r>
      <w:proofErr w:type="spellStart"/>
      <w:r w:rsidR="00950207">
        <w:rPr>
          <w:rFonts w:ascii="Arial" w:eastAsia="Times New Roman" w:hAnsi="Arial" w:cs="Arial"/>
          <w:sz w:val="24"/>
          <w:szCs w:val="24"/>
          <w:lang w:eastAsia="hu-HU"/>
        </w:rPr>
        <w:t>nak</w:t>
      </w:r>
      <w:proofErr w:type="spellEnd"/>
      <w:r w:rsidR="00950207">
        <w:rPr>
          <w:rFonts w:ascii="Arial" w:eastAsia="Times New Roman" w:hAnsi="Arial" w:cs="Arial"/>
          <w:sz w:val="24"/>
          <w:szCs w:val="24"/>
          <w:lang w:eastAsia="hu-HU"/>
        </w:rPr>
        <w:t xml:space="preserve"> is.</w:t>
      </w:r>
    </w:p>
    <w:p w:rsidR="00950207" w:rsidRDefault="00F55CB6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7444462D">
            <wp:simplePos x="0" y="0"/>
            <wp:positionH relativeFrom="margin">
              <wp:posOffset>3131185</wp:posOffset>
            </wp:positionH>
            <wp:positionV relativeFrom="paragraph">
              <wp:posOffset>107315</wp:posOffset>
            </wp:positionV>
            <wp:extent cx="3286125" cy="3081020"/>
            <wp:effectExtent l="7303" t="0" r="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8612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4"/>
          <w:szCs w:val="24"/>
          <w:lang w:eastAsia="hu-HU"/>
        </w:rPr>
        <w:drawing>
          <wp:inline distT="0" distB="0" distL="0" distR="0">
            <wp:extent cx="3272881" cy="3024963"/>
            <wp:effectExtent l="0" t="9208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2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3995" cy="304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BAC" w:rsidRDefault="00176BAC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785113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F55CB6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588645</wp:posOffset>
            </wp:positionH>
            <wp:positionV relativeFrom="paragraph">
              <wp:posOffset>29210</wp:posOffset>
            </wp:positionV>
            <wp:extent cx="5309870" cy="5048885"/>
            <wp:effectExtent l="0" t="2858" r="2223" b="2222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09870" cy="504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804" w:rsidRDefault="00785113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7851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113" w:rsidRDefault="004F4804" w:rsidP="002A0DB0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4F48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P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785113" w:rsidRDefault="00785113" w:rsidP="002A0DB0">
      <w:pPr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41250" w:rsidRPr="00785113" w:rsidRDefault="00785113" w:rsidP="002A0DB0">
      <w:pPr>
        <w:tabs>
          <w:tab w:val="left" w:pos="7095"/>
        </w:tabs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lastRenderedPageBreak/>
        <w:tab/>
      </w:r>
    </w:p>
    <w:sectPr w:rsidR="00B41250" w:rsidRPr="00785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4D2"/>
    <w:rsid w:val="00022E46"/>
    <w:rsid w:val="000D3FCF"/>
    <w:rsid w:val="00176BAC"/>
    <w:rsid w:val="00194A4A"/>
    <w:rsid w:val="00247CDC"/>
    <w:rsid w:val="002A0DB0"/>
    <w:rsid w:val="00315884"/>
    <w:rsid w:val="00355B44"/>
    <w:rsid w:val="003725F8"/>
    <w:rsid w:val="003F7CC4"/>
    <w:rsid w:val="004F4804"/>
    <w:rsid w:val="00535ACA"/>
    <w:rsid w:val="00574DFC"/>
    <w:rsid w:val="005963A7"/>
    <w:rsid w:val="00607494"/>
    <w:rsid w:val="00661572"/>
    <w:rsid w:val="006F1B21"/>
    <w:rsid w:val="0075236F"/>
    <w:rsid w:val="00785113"/>
    <w:rsid w:val="008A4C0B"/>
    <w:rsid w:val="009143AD"/>
    <w:rsid w:val="00950207"/>
    <w:rsid w:val="00977E61"/>
    <w:rsid w:val="00986385"/>
    <w:rsid w:val="00A6179D"/>
    <w:rsid w:val="00A759CE"/>
    <w:rsid w:val="00A968EA"/>
    <w:rsid w:val="00AB0D32"/>
    <w:rsid w:val="00AE1C49"/>
    <w:rsid w:val="00AF763F"/>
    <w:rsid w:val="00B00F8D"/>
    <w:rsid w:val="00B41250"/>
    <w:rsid w:val="00B551E4"/>
    <w:rsid w:val="00C4258D"/>
    <w:rsid w:val="00C4418B"/>
    <w:rsid w:val="00D903BC"/>
    <w:rsid w:val="00DC04D2"/>
    <w:rsid w:val="00F55CB6"/>
    <w:rsid w:val="00FC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45925"/>
  <w15:chartTrackingRefBased/>
  <w15:docId w15:val="{73231D7D-237F-45FD-BC3B-070FBF10B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E1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F1B2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F1B2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F1B2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F1B2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F1B2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F1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F1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08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8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2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7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16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5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32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5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9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1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2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22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1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2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3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90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5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9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2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35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5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3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Üzletkötő</dc:creator>
  <cp:keywords/>
  <dc:description/>
  <cp:lastModifiedBy>Németh Zoltán</cp:lastModifiedBy>
  <cp:revision>4</cp:revision>
  <dcterms:created xsi:type="dcterms:W3CDTF">2017-11-22T08:44:00Z</dcterms:created>
  <dcterms:modified xsi:type="dcterms:W3CDTF">2017-11-28T18:10:00Z</dcterms:modified>
</cp:coreProperties>
</file>